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C53D" w14:textId="13E4B9D9" w:rsidR="004672AA" w:rsidRDefault="004672AA" w:rsidP="00FE0AB2">
      <w:pPr>
        <w:jc w:val="center"/>
        <w:rPr>
          <w:rFonts w:cstheme="minorHAnsi"/>
          <w:b/>
          <w:color w:val="000000"/>
          <w:sz w:val="32"/>
          <w:szCs w:val="32"/>
        </w:rPr>
      </w:pPr>
      <w:r>
        <w:rPr>
          <w:noProof/>
          <w:color w:val="1F497D"/>
        </w:rPr>
        <w:drawing>
          <wp:anchor distT="0" distB="0" distL="114300" distR="114300" simplePos="0" relativeHeight="251660288" behindDoc="1" locked="0" layoutInCell="1" allowOverlap="1" wp14:anchorId="760DD8F0" wp14:editId="3CF0EF2F">
            <wp:simplePos x="0" y="0"/>
            <wp:positionH relativeFrom="column">
              <wp:posOffset>98310</wp:posOffset>
            </wp:positionH>
            <wp:positionV relativeFrom="paragraph">
              <wp:posOffset>58</wp:posOffset>
            </wp:positionV>
            <wp:extent cx="852055" cy="852055"/>
            <wp:effectExtent l="0" t="0" r="5715" b="5715"/>
            <wp:wrapTight wrapText="bothSides">
              <wp:wrapPolygon edited="0">
                <wp:start x="0" y="0"/>
                <wp:lineTo x="0" y="21262"/>
                <wp:lineTo x="21262" y="21262"/>
                <wp:lineTo x="21262" y="0"/>
                <wp:lineTo x="0" y="0"/>
              </wp:wrapPolygon>
            </wp:wrapTight>
            <wp:docPr id="187450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2055" cy="85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72AA">
        <w:rPr>
          <w:rFonts w:cstheme="minorHAnsi"/>
          <w:b/>
          <w:noProof/>
          <w:color w:val="000000"/>
          <w:sz w:val="32"/>
          <w:szCs w:val="32"/>
        </w:rPr>
        <mc:AlternateContent>
          <mc:Choice Requires="wps">
            <w:drawing>
              <wp:anchor distT="45720" distB="45720" distL="114300" distR="114300" simplePos="0" relativeHeight="251659264" behindDoc="0" locked="0" layoutInCell="1" allowOverlap="1" wp14:anchorId="69077ED9" wp14:editId="66D53627">
                <wp:simplePos x="0" y="0"/>
                <wp:positionH relativeFrom="column">
                  <wp:posOffset>1186180</wp:posOffset>
                </wp:positionH>
                <wp:positionV relativeFrom="paragraph">
                  <wp:posOffset>1905</wp:posOffset>
                </wp:positionV>
                <wp:extent cx="4010025" cy="7823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82320"/>
                        </a:xfrm>
                        <a:prstGeom prst="rect">
                          <a:avLst/>
                        </a:prstGeom>
                        <a:solidFill>
                          <a:schemeClr val="accent2">
                            <a:lumMod val="40000"/>
                            <a:lumOff val="60000"/>
                          </a:schemeClr>
                        </a:solidFill>
                        <a:ln w="9525">
                          <a:solidFill>
                            <a:srgbClr val="000000"/>
                          </a:solidFill>
                          <a:miter lim="800000"/>
                          <a:headEnd/>
                          <a:tailEnd/>
                        </a:ln>
                      </wps:spPr>
                      <wps:txb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7ED9" id="_x0000_t202" coordsize="21600,21600" o:spt="202" path="m,l,21600r21600,l21600,xe">
                <v:stroke joinstyle="miter"/>
                <v:path gradientshapeok="t" o:connecttype="rect"/>
              </v:shapetype>
              <v:shape id="Text Box 2" o:spid="_x0000_s1026" type="#_x0000_t202" style="position:absolute;left:0;text-align:left;margin-left:93.4pt;margin-top:.15pt;width:315.75pt;height: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" fillcolor="#f7caac [1301]">
                <v:textbo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v:textbox>
                <w10:wrap type="square"/>
              </v:shape>
            </w:pict>
          </mc:Fallback>
        </mc:AlternateContent>
      </w:r>
    </w:p>
    <w:p w14:paraId="397873BF" w14:textId="6962F1D7" w:rsidR="004672AA" w:rsidRDefault="004672AA" w:rsidP="00FE0AB2">
      <w:pPr>
        <w:jc w:val="center"/>
        <w:rPr>
          <w:rFonts w:cstheme="minorHAnsi"/>
          <w:b/>
          <w:color w:val="000000"/>
          <w:sz w:val="32"/>
          <w:szCs w:val="32"/>
        </w:rPr>
      </w:pPr>
    </w:p>
    <w:p w14:paraId="64C9B8D1" w14:textId="77777777" w:rsidR="00704C35" w:rsidRPr="00704C35" w:rsidRDefault="00704C35" w:rsidP="00FE0AB2">
      <w:pPr>
        <w:spacing w:after="0"/>
        <w:ind w:left="357" w:hanging="357"/>
        <w:jc w:val="center"/>
        <w:rPr>
          <w:rFonts w:cstheme="minorHAnsi"/>
          <w:b/>
          <w:sz w:val="32"/>
          <w:szCs w:val="32"/>
        </w:rPr>
      </w:pPr>
    </w:p>
    <w:p w14:paraId="4C23C40A" w14:textId="50B218CB" w:rsidR="00FE0AB2" w:rsidRPr="00704C35" w:rsidRDefault="00FE0AB2" w:rsidP="00704C35">
      <w:pPr>
        <w:spacing w:after="0"/>
        <w:rPr>
          <w:rFonts w:cstheme="minorHAnsi"/>
          <w:b/>
          <w:sz w:val="32"/>
          <w:szCs w:val="32"/>
        </w:rPr>
      </w:pPr>
      <w:r w:rsidRPr="00704C35">
        <w:rPr>
          <w:rFonts w:cstheme="minorHAnsi"/>
          <w:b/>
          <w:sz w:val="32"/>
          <w:szCs w:val="32"/>
        </w:rPr>
        <w:t xml:space="preserve">Role:      </w:t>
      </w:r>
      <w:r w:rsidR="008E4E8C" w:rsidRPr="008E4E8C">
        <w:rPr>
          <w:rFonts w:cstheme="minorHAnsi"/>
          <w:color w:val="000000" w:themeColor="text1"/>
          <w:sz w:val="32"/>
          <w:szCs w:val="32"/>
        </w:rPr>
        <w:t>Volunteer Trainer 0.2 FTE – fixed term for one year with potential for extension.</w:t>
      </w:r>
    </w:p>
    <w:p w14:paraId="25858021" w14:textId="77777777" w:rsidR="00ED0CF7" w:rsidRPr="00704C35" w:rsidRDefault="00ED0CF7" w:rsidP="00ED0CF7">
      <w:pPr>
        <w:spacing w:after="0"/>
        <w:ind w:left="4320" w:hanging="4320"/>
        <w:rPr>
          <w:rFonts w:cstheme="minorHAnsi"/>
          <w:b/>
          <w:sz w:val="32"/>
          <w:szCs w:val="32"/>
        </w:rPr>
      </w:pPr>
    </w:p>
    <w:p w14:paraId="0D9140F7" w14:textId="0DD4E2B8"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HOURS</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8E4E8C">
        <w:rPr>
          <w:rFonts w:cstheme="minorHAnsi"/>
          <w:color w:val="000000" w:themeColor="text1"/>
          <w:sz w:val="32"/>
          <w:szCs w:val="32"/>
        </w:rPr>
        <w:t>7</w:t>
      </w:r>
      <w:r w:rsidRPr="00704C35">
        <w:rPr>
          <w:rFonts w:cstheme="minorHAnsi"/>
          <w:color w:val="000000" w:themeColor="text1"/>
          <w:sz w:val="32"/>
          <w:szCs w:val="32"/>
        </w:rPr>
        <w:t xml:space="preserve"> hours per week  </w:t>
      </w:r>
    </w:p>
    <w:p w14:paraId="18760871" w14:textId="7FCBE31F"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SALARY</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8E4E8C" w:rsidRPr="008E4E8C">
        <w:rPr>
          <w:rFonts w:cstheme="minorHAnsi"/>
          <w:color w:val="000000" w:themeColor="text1"/>
          <w:sz w:val="32"/>
          <w:szCs w:val="32"/>
        </w:rPr>
        <w:t>£6,169 per annum (£30,845 FTE)</w:t>
      </w:r>
    </w:p>
    <w:p w14:paraId="032EA02F" w14:textId="40B5D417" w:rsidR="00ED0CF7" w:rsidRPr="00704C35" w:rsidRDefault="00ED0CF7" w:rsidP="008E4E8C">
      <w:pPr>
        <w:tabs>
          <w:tab w:val="left" w:pos="4331"/>
        </w:tabs>
        <w:ind w:left="4320" w:hanging="4320"/>
        <w:rPr>
          <w:rFonts w:cstheme="minorHAnsi"/>
          <w:b/>
          <w:color w:val="000000" w:themeColor="text1"/>
          <w:sz w:val="32"/>
          <w:szCs w:val="32"/>
        </w:rPr>
      </w:pPr>
      <w:r w:rsidRPr="00704C35">
        <w:rPr>
          <w:rFonts w:cstheme="minorHAnsi"/>
          <w:b/>
          <w:color w:val="000000" w:themeColor="text1"/>
          <w:sz w:val="32"/>
          <w:szCs w:val="32"/>
        </w:rPr>
        <w:t>CONTRACT TERM</w:t>
      </w:r>
      <w:r w:rsidRPr="00704C35">
        <w:rPr>
          <w:rFonts w:cstheme="minorHAnsi"/>
          <w:color w:val="000000" w:themeColor="text1"/>
          <w:sz w:val="32"/>
          <w:szCs w:val="32"/>
        </w:rPr>
        <w:t>:</w:t>
      </w:r>
      <w:r w:rsidR="008E4E8C">
        <w:rPr>
          <w:rFonts w:cstheme="minorHAnsi"/>
          <w:color w:val="000000" w:themeColor="text1"/>
          <w:sz w:val="32"/>
          <w:szCs w:val="32"/>
        </w:rPr>
        <w:tab/>
      </w:r>
      <w:r w:rsidR="008E4E8C">
        <w:rPr>
          <w:rFonts w:cstheme="minorHAnsi"/>
          <w:color w:val="000000" w:themeColor="text1"/>
          <w:sz w:val="32"/>
          <w:szCs w:val="32"/>
        </w:rPr>
        <w:tab/>
        <w:t>12 months</w:t>
      </w:r>
    </w:p>
    <w:p w14:paraId="2CDB8647" w14:textId="77777777" w:rsidR="00ED0CF7" w:rsidRPr="00704C35" w:rsidRDefault="00ED0CF7" w:rsidP="00ED0CF7">
      <w:pPr>
        <w:ind w:left="4320" w:hanging="4320"/>
        <w:rPr>
          <w:rFonts w:cstheme="minorHAnsi"/>
          <w:b/>
          <w:sz w:val="32"/>
          <w:szCs w:val="32"/>
        </w:rPr>
      </w:pPr>
      <w:r w:rsidRPr="00704C35">
        <w:rPr>
          <w:rFonts w:cstheme="minorHAnsi"/>
          <w:b/>
          <w:sz w:val="32"/>
          <w:szCs w:val="32"/>
        </w:rPr>
        <w:t xml:space="preserve">EMPLOYED BY: </w:t>
      </w:r>
      <w:r w:rsidRPr="00704C35">
        <w:rPr>
          <w:rFonts w:cstheme="minorHAnsi"/>
          <w:b/>
          <w:sz w:val="32"/>
          <w:szCs w:val="32"/>
        </w:rPr>
        <w:tab/>
        <w:t>Stay Safe East</w:t>
      </w:r>
    </w:p>
    <w:p w14:paraId="51C1D7D8" w14:textId="2433A4D8" w:rsidR="00276E39" w:rsidRPr="00704C35" w:rsidRDefault="00276E39" w:rsidP="00ED0CF7">
      <w:pPr>
        <w:ind w:left="4320" w:hanging="4320"/>
        <w:rPr>
          <w:rFonts w:cstheme="minorHAnsi"/>
          <w:b/>
          <w:sz w:val="32"/>
          <w:szCs w:val="32"/>
        </w:rPr>
      </w:pPr>
      <w:r w:rsidRPr="00704C35">
        <w:rPr>
          <w:rFonts w:cstheme="minorHAnsi"/>
          <w:b/>
          <w:sz w:val="32"/>
          <w:szCs w:val="32"/>
        </w:rPr>
        <w:t>Managed by:</w:t>
      </w:r>
      <w:r w:rsidRPr="00704C35">
        <w:rPr>
          <w:rFonts w:cstheme="minorHAnsi"/>
          <w:b/>
          <w:sz w:val="32"/>
          <w:szCs w:val="32"/>
        </w:rPr>
        <w:tab/>
      </w:r>
      <w:r w:rsidR="008E4E8C">
        <w:rPr>
          <w:rFonts w:cstheme="minorHAnsi"/>
          <w:b/>
          <w:sz w:val="32"/>
          <w:szCs w:val="32"/>
        </w:rPr>
        <w:t>Independent Victims’ Advocacy Manager</w:t>
      </w:r>
    </w:p>
    <w:p w14:paraId="7CBB09D6" w14:textId="7BF091CF" w:rsidR="00ED0CF7" w:rsidRPr="00704C35" w:rsidRDefault="00ED0CF7" w:rsidP="00ED0CF7">
      <w:pPr>
        <w:ind w:left="4320" w:hanging="4320"/>
        <w:rPr>
          <w:rFonts w:cstheme="minorHAnsi"/>
          <w:b/>
          <w:sz w:val="32"/>
          <w:szCs w:val="32"/>
        </w:rPr>
      </w:pPr>
      <w:r w:rsidRPr="00704C35">
        <w:rPr>
          <w:rFonts w:cstheme="minorHAnsi"/>
          <w:b/>
          <w:sz w:val="32"/>
          <w:szCs w:val="32"/>
        </w:rPr>
        <w:t xml:space="preserve">Based at </w:t>
      </w:r>
      <w:r w:rsidRPr="00704C35">
        <w:rPr>
          <w:rFonts w:cstheme="minorHAnsi"/>
          <w:b/>
          <w:sz w:val="32"/>
          <w:szCs w:val="32"/>
        </w:rPr>
        <w:tab/>
      </w:r>
      <w:r w:rsidRPr="00704C35">
        <w:rPr>
          <w:rFonts w:cstheme="minorHAnsi"/>
          <w:bCs/>
          <w:sz w:val="32"/>
          <w:szCs w:val="32"/>
        </w:rPr>
        <w:t>90 Crownfield Road, London E15 2BG (Hybrid working</w:t>
      </w:r>
      <w:r w:rsidR="00CE4063" w:rsidRPr="00704C35">
        <w:rPr>
          <w:rFonts w:cstheme="minorHAnsi"/>
          <w:b/>
          <w:sz w:val="32"/>
          <w:szCs w:val="32"/>
        </w:rPr>
        <w:t xml:space="preserve"> </w:t>
      </w:r>
      <w:r w:rsidR="00092F2B">
        <w:rPr>
          <w:rFonts w:cstheme="minorHAnsi"/>
          <w:bCs/>
          <w:sz w:val="32"/>
          <w:szCs w:val="32"/>
        </w:rPr>
        <w:t>– to attend office as necessary</w:t>
      </w:r>
      <w:r w:rsidR="005917A3" w:rsidRPr="00704C35">
        <w:rPr>
          <w:rFonts w:cstheme="minorHAnsi"/>
          <w:bCs/>
          <w:sz w:val="32"/>
          <w:szCs w:val="32"/>
        </w:rPr>
        <w:t>)</w:t>
      </w:r>
      <w:r w:rsidR="00134A6A" w:rsidRPr="00704C35">
        <w:rPr>
          <w:rFonts w:cstheme="minorHAnsi"/>
          <w:bCs/>
          <w:sz w:val="32"/>
          <w:szCs w:val="32"/>
        </w:rPr>
        <w:t>.</w:t>
      </w:r>
    </w:p>
    <w:p w14:paraId="01C89C01" w14:textId="3AC9AD76" w:rsidR="006E4B28" w:rsidRPr="00704C35" w:rsidRDefault="00053723" w:rsidP="004672AA">
      <w:pPr>
        <w:pStyle w:val="NormalWeb"/>
        <w:spacing w:after="240" w:afterAutospacing="0"/>
        <w:rPr>
          <w:rFonts w:asciiTheme="minorHAnsi" w:hAnsiTheme="minorHAnsi" w:cstheme="minorHAnsi"/>
          <w:b/>
          <w:iCs/>
          <w:sz w:val="32"/>
          <w:szCs w:val="32"/>
        </w:rPr>
      </w:pPr>
      <w:r w:rsidRPr="00704C35">
        <w:rPr>
          <w:rFonts w:asciiTheme="minorHAnsi" w:hAnsiTheme="minorHAnsi" w:cstheme="minorHAnsi"/>
          <w:color w:val="000000"/>
          <w:sz w:val="32"/>
          <w:szCs w:val="32"/>
        </w:rPr>
        <w:t>This post is subject to a satisfactory enhanced Disclosure and Barring Service check.</w:t>
      </w:r>
      <w:r w:rsidR="00276E39" w:rsidRPr="00704C35">
        <w:rPr>
          <w:rFonts w:asciiTheme="minorHAnsi" w:hAnsiTheme="minorHAnsi" w:cstheme="minorHAnsi"/>
          <w:color w:val="000000"/>
          <w:sz w:val="32"/>
          <w:szCs w:val="32"/>
        </w:rPr>
        <w:t xml:space="preserve"> </w:t>
      </w:r>
      <w:r w:rsidR="004672AA">
        <w:rPr>
          <w:rFonts w:asciiTheme="minorHAnsi" w:hAnsiTheme="minorHAnsi" w:cstheme="minorHAnsi"/>
          <w:color w:val="000000"/>
          <w:sz w:val="32"/>
          <w:szCs w:val="32"/>
        </w:rPr>
        <w:br/>
      </w:r>
      <w:r w:rsidR="004672AA">
        <w:rPr>
          <w:rFonts w:asciiTheme="minorHAnsi" w:hAnsiTheme="minorHAnsi" w:cstheme="minorHAnsi"/>
          <w:color w:val="000000"/>
          <w:sz w:val="32"/>
          <w:szCs w:val="32"/>
        </w:rPr>
        <w:br/>
      </w:r>
      <w:r w:rsidR="006E4B28" w:rsidRPr="00704C35">
        <w:rPr>
          <w:rFonts w:asciiTheme="minorHAnsi" w:hAnsiTheme="minorHAnsi" w:cstheme="minorHAnsi"/>
          <w:b/>
          <w:iCs/>
          <w:sz w:val="32"/>
          <w:szCs w:val="32"/>
        </w:rPr>
        <w:t>JOB DESCRIPTION</w:t>
      </w:r>
      <w:r w:rsidR="006E4B28" w:rsidRPr="00704C35">
        <w:rPr>
          <w:rFonts w:asciiTheme="minorHAnsi" w:hAnsiTheme="minorHAnsi" w:cstheme="minorHAnsi"/>
          <w:b/>
          <w:iCs/>
          <w:sz w:val="32"/>
          <w:szCs w:val="32"/>
        </w:rPr>
        <w:tab/>
      </w:r>
    </w:p>
    <w:p w14:paraId="29F20D10" w14:textId="77777777" w:rsidR="00964CA3" w:rsidRPr="008E4E8C" w:rsidRDefault="00964CA3" w:rsidP="001F2491">
      <w:pPr>
        <w:pStyle w:val="NormalWeb"/>
        <w:pBdr>
          <w:bottom w:val="single" w:sz="4" w:space="1" w:color="auto"/>
        </w:pBdr>
        <w:spacing w:after="240" w:afterAutospacing="0"/>
        <w:rPr>
          <w:rFonts w:asciiTheme="minorHAnsi" w:hAnsiTheme="minorHAnsi" w:cstheme="minorHAnsi"/>
          <w:b/>
          <w:sz w:val="32"/>
          <w:szCs w:val="32"/>
        </w:rPr>
      </w:pPr>
      <w:r w:rsidRPr="008E4E8C">
        <w:rPr>
          <w:rFonts w:asciiTheme="minorHAnsi" w:hAnsiTheme="minorHAnsi" w:cstheme="minorHAnsi"/>
          <w:b/>
          <w:color w:val="000000"/>
          <w:sz w:val="32"/>
          <w:szCs w:val="32"/>
        </w:rPr>
        <w:t>About the role:</w:t>
      </w:r>
      <w:r w:rsidRPr="008E4E8C">
        <w:rPr>
          <w:rFonts w:asciiTheme="minorHAnsi" w:hAnsiTheme="minorHAnsi" w:cstheme="minorHAnsi"/>
          <w:b/>
          <w:sz w:val="32"/>
          <w:szCs w:val="32"/>
        </w:rPr>
        <w:t xml:space="preserve"> </w:t>
      </w:r>
    </w:p>
    <w:p w14:paraId="6B13598F" w14:textId="77777777" w:rsidR="008E4E8C" w:rsidRPr="008E4E8C" w:rsidRDefault="008E4E8C" w:rsidP="008E4E8C">
      <w:pPr>
        <w:jc w:val="both"/>
        <w:rPr>
          <w:rFonts w:eastAsia="ArialMT" w:cstheme="minorHAnsi"/>
          <w:color w:val="000000" w:themeColor="text1"/>
          <w:sz w:val="32"/>
          <w:szCs w:val="32"/>
        </w:rPr>
      </w:pPr>
      <w:r w:rsidRPr="008E4E8C">
        <w:rPr>
          <w:rFonts w:eastAsia="Arial" w:cstheme="minorHAnsi"/>
          <w:b/>
          <w:bCs/>
          <w:color w:val="000000" w:themeColor="text1"/>
          <w:sz w:val="32"/>
          <w:szCs w:val="32"/>
        </w:rPr>
        <w:t xml:space="preserve">Job Purpose: </w:t>
      </w:r>
      <w:r w:rsidRPr="008E4E8C">
        <w:rPr>
          <w:rFonts w:eastAsia="ArialMT" w:cstheme="minorHAnsi"/>
          <w:color w:val="000000" w:themeColor="text1"/>
          <w:sz w:val="32"/>
          <w:szCs w:val="32"/>
        </w:rPr>
        <w:t>The Volunteer Trainer will play a vital role in supporting Stay Safe East in developing and delivering a volunteer training programme in conjunction with a volunteer development officer. The primary purpose of the volunteer programme is to provide disabled people with an opportunity to learn about Stay Safe East’s work and to offer training and experience commensurate with a career in the sector. We anticipate that many volunteers will be former clients.</w:t>
      </w:r>
    </w:p>
    <w:p w14:paraId="605FA9AD" w14:textId="77777777" w:rsidR="008E4E8C" w:rsidRPr="008E4E8C" w:rsidRDefault="008E4E8C" w:rsidP="008E4E8C">
      <w:pPr>
        <w:jc w:val="both"/>
        <w:rPr>
          <w:rFonts w:eastAsia="ArialMT" w:cstheme="minorHAnsi"/>
          <w:color w:val="000000" w:themeColor="text1"/>
          <w:sz w:val="32"/>
          <w:szCs w:val="32"/>
        </w:rPr>
      </w:pPr>
      <w:r w:rsidRPr="008E4E8C">
        <w:rPr>
          <w:rFonts w:eastAsia="ArialMT" w:cstheme="minorHAnsi"/>
          <w:color w:val="000000" w:themeColor="text1"/>
          <w:sz w:val="32"/>
          <w:szCs w:val="32"/>
        </w:rPr>
        <w:lastRenderedPageBreak/>
        <w:t xml:space="preserve">Volunteers will initially be trained to provide befriending support to clients. Some volunteers may then go on to undergo further training, intended to be a springboard into paid work. </w:t>
      </w:r>
    </w:p>
    <w:p w14:paraId="50FD2CE3" w14:textId="77777777" w:rsidR="008E4E8C" w:rsidRPr="008E4E8C" w:rsidRDefault="008E4E8C" w:rsidP="008E4E8C">
      <w:pPr>
        <w:jc w:val="both"/>
        <w:rPr>
          <w:rFonts w:eastAsia="Arial" w:cstheme="minorHAnsi"/>
          <w:b/>
          <w:bCs/>
          <w:color w:val="000000" w:themeColor="text1"/>
          <w:sz w:val="32"/>
          <w:szCs w:val="32"/>
        </w:rPr>
      </w:pPr>
      <w:r w:rsidRPr="008E4E8C">
        <w:rPr>
          <w:rFonts w:eastAsia="Arial" w:cstheme="minorHAnsi"/>
          <w:b/>
          <w:bCs/>
          <w:color w:val="000000" w:themeColor="text1"/>
          <w:sz w:val="32"/>
          <w:szCs w:val="32"/>
        </w:rPr>
        <w:t>Dimensions of the role</w:t>
      </w:r>
    </w:p>
    <w:p w14:paraId="1BAFCE8B" w14:textId="77777777" w:rsid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 xml:space="preserve">The Volunteer Trainer will report to the Hate Crimes and Benefits Manager and engage with the CEO and other team managers. The postholder will work very closely with the Volunteer Development Officer. </w:t>
      </w:r>
    </w:p>
    <w:p w14:paraId="7F83E865" w14:textId="77777777" w:rsidR="008E4E8C" w:rsidRPr="008E4E8C" w:rsidRDefault="008E4E8C" w:rsidP="008E4E8C">
      <w:pPr>
        <w:jc w:val="both"/>
        <w:rPr>
          <w:rFonts w:eastAsia="Arial" w:cstheme="minorHAnsi"/>
          <w:b/>
          <w:bCs/>
          <w:color w:val="000000" w:themeColor="text1"/>
          <w:sz w:val="32"/>
          <w:szCs w:val="32"/>
        </w:rPr>
      </w:pPr>
      <w:r w:rsidRPr="008E4E8C">
        <w:rPr>
          <w:rFonts w:eastAsia="Arial" w:cstheme="minorHAnsi"/>
          <w:b/>
          <w:bCs/>
          <w:color w:val="000000" w:themeColor="text1"/>
          <w:sz w:val="32"/>
          <w:szCs w:val="32"/>
        </w:rPr>
        <w:t xml:space="preserve">PERSON SPECIFICATION </w:t>
      </w:r>
    </w:p>
    <w:p w14:paraId="027758EA" w14:textId="77777777" w:rsidR="008E4E8C" w:rsidRP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 xml:space="preserve">We are looking for a proactive individual with experience of training development and delivery and highly developed communication skills. You will understand what makes a good volunteer for an organisation like Stay Safe East, in terms of personal qualities, skills and experience. As many of our volunteers will have personal experience of abuse, and all will be disabled, you will understand how training can be tailored to meet the needs of this cohort. </w:t>
      </w:r>
    </w:p>
    <w:p w14:paraId="379AC3FA" w14:textId="77777777" w:rsidR="008E4E8C" w:rsidRP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Ideally you will have experience of working with disabled people, and/or within services supporting people who have experienced abuse or crime. You will need to have a good understanding of the context in which disabled people experience abuse and crime including:</w:t>
      </w:r>
    </w:p>
    <w:p w14:paraId="475D25CA"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Intersectionality</w:t>
      </w:r>
    </w:p>
    <w:p w14:paraId="5B7F8A4D"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Human rights as they relate to disabled people</w:t>
      </w:r>
    </w:p>
    <w:p w14:paraId="46E99698"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social model of disability</w:t>
      </w:r>
    </w:p>
    <w:p w14:paraId="0A433145"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legal framing of hate crime and violence against women and girls (VAWG)</w:t>
      </w:r>
    </w:p>
    <w:p w14:paraId="4EC5D4B2"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role of other organisations in supporting our clients</w:t>
      </w:r>
    </w:p>
    <w:p w14:paraId="167D8616" w14:textId="77777777" w:rsidR="008E4E8C" w:rsidRPr="008E4E8C" w:rsidRDefault="008E4E8C" w:rsidP="008E4E8C">
      <w:pPr>
        <w:pStyle w:val="ListParagraph"/>
        <w:numPr>
          <w:ilvl w:val="0"/>
          <w:numId w:val="28"/>
        </w:numPr>
        <w:jc w:val="both"/>
        <w:rPr>
          <w:rFonts w:eastAsia="Arial" w:cstheme="minorHAnsi"/>
          <w:color w:val="000000" w:themeColor="text1"/>
          <w:sz w:val="32"/>
          <w:szCs w:val="32"/>
        </w:rPr>
      </w:pPr>
      <w:r w:rsidRPr="008E4E8C">
        <w:rPr>
          <w:rFonts w:eastAsia="Arial" w:cstheme="minorHAnsi"/>
          <w:color w:val="000000" w:themeColor="text1"/>
          <w:sz w:val="32"/>
          <w:szCs w:val="32"/>
        </w:rPr>
        <w:t>The role and importance of boundaries</w:t>
      </w:r>
    </w:p>
    <w:p w14:paraId="749126A1" w14:textId="4FC4DD63" w:rsidR="008E4E8C" w:rsidRPr="008E4E8C" w:rsidRDefault="008E4E8C" w:rsidP="008E4E8C">
      <w:pPr>
        <w:jc w:val="both"/>
        <w:rPr>
          <w:rFonts w:eastAsia="Arial" w:cstheme="minorHAnsi"/>
          <w:color w:val="000000" w:themeColor="text1"/>
          <w:sz w:val="32"/>
          <w:szCs w:val="32"/>
        </w:rPr>
      </w:pPr>
      <w:r w:rsidRPr="008E4E8C">
        <w:rPr>
          <w:rFonts w:eastAsia="Arial" w:cstheme="minorHAnsi"/>
          <w:color w:val="000000" w:themeColor="text1"/>
          <w:sz w:val="32"/>
          <w:szCs w:val="32"/>
        </w:rPr>
        <w:t xml:space="preserve">Some of the training will be delivered by external experts, so you will need to be able to support the volunteer development officer in sourcing these and in communicating with them.  </w:t>
      </w:r>
    </w:p>
    <w:p w14:paraId="4A93058D" w14:textId="77777777" w:rsidR="004672AA" w:rsidRDefault="004672AA">
      <w:pPr>
        <w:rPr>
          <w:rFonts w:eastAsia="Times New Roman" w:cstheme="minorHAnsi"/>
          <w:b/>
          <w:bCs/>
          <w:color w:val="000000"/>
          <w:sz w:val="32"/>
          <w:szCs w:val="32"/>
          <w:lang w:eastAsia="en-GB"/>
        </w:rPr>
      </w:pPr>
      <w:r>
        <w:rPr>
          <w:rFonts w:cstheme="minorHAnsi"/>
          <w:b/>
          <w:bCs/>
          <w:color w:val="000000"/>
          <w:sz w:val="32"/>
          <w:szCs w:val="32"/>
        </w:rPr>
        <w:br w:type="page"/>
      </w:r>
    </w:p>
    <w:p w14:paraId="74E073A9" w14:textId="244AC90F" w:rsidR="007700F7" w:rsidRDefault="007700F7" w:rsidP="007700F7">
      <w:pPr>
        <w:pStyle w:val="NormalWeb"/>
        <w:pBdr>
          <w:bottom w:val="single" w:sz="4" w:space="1" w:color="auto"/>
        </w:pBdr>
        <w:tabs>
          <w:tab w:val="right" w:pos="9752"/>
        </w:tabs>
        <w:spacing w:after="240" w:afterAutospacing="0"/>
        <w:rPr>
          <w:rFonts w:asciiTheme="minorHAnsi" w:hAnsiTheme="minorHAnsi" w:cstheme="minorHAnsi"/>
          <w:bCs/>
          <w:color w:val="000000"/>
          <w:sz w:val="32"/>
          <w:szCs w:val="32"/>
        </w:rPr>
      </w:pPr>
      <w:r w:rsidRPr="008A01D7">
        <w:rPr>
          <w:rFonts w:asciiTheme="minorHAnsi" w:hAnsiTheme="minorHAnsi" w:cstheme="minorHAnsi"/>
          <w:b/>
          <w:color w:val="000000"/>
          <w:sz w:val="32"/>
          <w:szCs w:val="32"/>
        </w:rPr>
        <w:lastRenderedPageBreak/>
        <w:t>How to apply</w:t>
      </w:r>
      <w:r w:rsidRPr="008A01D7">
        <w:rPr>
          <w:rFonts w:asciiTheme="minorHAnsi" w:hAnsiTheme="minorHAnsi" w:cstheme="minorHAnsi"/>
          <w:bCs/>
          <w:color w:val="000000"/>
          <w:sz w:val="32"/>
          <w:szCs w:val="32"/>
        </w:rPr>
        <w:t>:</w:t>
      </w:r>
      <w:r>
        <w:rPr>
          <w:rFonts w:asciiTheme="minorHAnsi" w:hAnsiTheme="minorHAnsi" w:cstheme="minorHAnsi"/>
          <w:bCs/>
          <w:color w:val="000000"/>
          <w:sz w:val="32"/>
          <w:szCs w:val="32"/>
        </w:rPr>
        <w:t xml:space="preserve"> </w:t>
      </w:r>
      <w:r>
        <w:rPr>
          <w:rFonts w:asciiTheme="minorHAnsi" w:hAnsiTheme="minorHAnsi" w:cstheme="minorHAnsi"/>
          <w:bCs/>
          <w:color w:val="000000"/>
          <w:sz w:val="32"/>
          <w:szCs w:val="32"/>
        </w:rPr>
        <w:tab/>
      </w:r>
    </w:p>
    <w:p w14:paraId="7D56CB01" w14:textId="16B96C66" w:rsidR="007700F7" w:rsidRPr="00704C35" w:rsidRDefault="007700F7" w:rsidP="007579D9">
      <w:pPr>
        <w:rPr>
          <w:rFonts w:cstheme="minorHAnsi"/>
          <w:b/>
          <w:color w:val="000000"/>
          <w:sz w:val="32"/>
          <w:szCs w:val="32"/>
        </w:rPr>
      </w:pPr>
      <w:r>
        <w:rPr>
          <w:rFonts w:cstheme="minorHAnsi"/>
          <w:bCs/>
          <w:color w:val="000000"/>
          <w:sz w:val="32"/>
          <w:szCs w:val="32"/>
        </w:rPr>
        <w:t xml:space="preserve">To apply for this role please send us an up to date CV ( No longer than 2 pages and a </w:t>
      </w:r>
      <w:r w:rsidRPr="0098731D">
        <w:rPr>
          <w:rFonts w:eastAsia="Times New Roman" w:cstheme="minorHAnsi"/>
          <w:bCs/>
          <w:color w:val="000000"/>
          <w:sz w:val="32"/>
          <w:szCs w:val="32"/>
          <w:lang w:eastAsia="en-GB"/>
        </w:rPr>
        <w:t xml:space="preserve">cover letter no longer than 2 A4 pages or </w:t>
      </w:r>
      <w:r>
        <w:rPr>
          <w:rFonts w:eastAsia="Times New Roman" w:cstheme="minorHAnsi"/>
          <w:bCs/>
          <w:color w:val="000000"/>
          <w:sz w:val="32"/>
          <w:szCs w:val="32"/>
          <w:lang w:eastAsia="en-GB"/>
        </w:rPr>
        <w:t>20</w:t>
      </w:r>
      <w:r w:rsidRPr="0098731D">
        <w:rPr>
          <w:rFonts w:eastAsia="Times New Roman" w:cstheme="minorHAnsi"/>
          <w:bCs/>
          <w:color w:val="000000"/>
          <w:sz w:val="32"/>
          <w:szCs w:val="32"/>
          <w:lang w:eastAsia="en-GB"/>
        </w:rPr>
        <w:t>00 words</w:t>
      </w:r>
      <w:r>
        <w:rPr>
          <w:rFonts w:eastAsia="Times New Roman" w:cstheme="minorHAnsi"/>
          <w:bCs/>
          <w:color w:val="000000"/>
          <w:sz w:val="32"/>
          <w:szCs w:val="32"/>
          <w:lang w:eastAsia="en-GB"/>
        </w:rPr>
        <w:t xml:space="preserve"> demonstrating your knowledge, skills and experience outlined in the person’s specification. </w:t>
      </w:r>
    </w:p>
    <w:p w14:paraId="08A47FC4" w14:textId="3B456B70" w:rsidR="00FE0AB2" w:rsidRPr="00704C35" w:rsidRDefault="00714E4A" w:rsidP="007579D9">
      <w:pPr>
        <w:pStyle w:val="NormalWeb"/>
        <w:spacing w:after="240" w:afterAutospacing="0"/>
        <w:jc w:val="center"/>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 xml:space="preserve">Person Specification: </w:t>
      </w:r>
      <w:r w:rsidR="008E4E8C">
        <w:rPr>
          <w:rFonts w:asciiTheme="minorHAnsi" w:hAnsiTheme="minorHAnsi" w:cstheme="minorHAnsi"/>
          <w:b/>
          <w:bCs/>
          <w:color w:val="000000"/>
          <w:sz w:val="32"/>
          <w:szCs w:val="32"/>
        </w:rPr>
        <w:t>Volunteer Trainer</w:t>
      </w:r>
    </w:p>
    <w:tbl>
      <w:tblPr>
        <w:tblStyle w:val="TableGrid"/>
        <w:tblW w:w="9696" w:type="dxa"/>
        <w:tblLook w:val="04A0" w:firstRow="1" w:lastRow="0" w:firstColumn="1" w:lastColumn="0" w:noHBand="0" w:noVBand="1"/>
      </w:tblPr>
      <w:tblGrid>
        <w:gridCol w:w="5994"/>
        <w:gridCol w:w="1851"/>
        <w:gridCol w:w="1851"/>
      </w:tblGrid>
      <w:tr w:rsidR="007579D9" w:rsidRPr="00704C35" w14:paraId="15449BB1" w14:textId="77777777" w:rsidTr="009169E8">
        <w:trPr>
          <w:cantSplit/>
          <w:trHeight w:val="3111"/>
        </w:trPr>
        <w:tc>
          <w:tcPr>
            <w:tcW w:w="5994" w:type="dxa"/>
          </w:tcPr>
          <w:p w14:paraId="42CA2AA5" w14:textId="79537038" w:rsidR="007579D9" w:rsidRPr="00704C35" w:rsidRDefault="007579D9" w:rsidP="00276E39">
            <w:pPr>
              <w:pStyle w:val="NormalWeb"/>
              <w:spacing w:after="240" w:afterAutospacing="0"/>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Knowledge and Qualifications</w:t>
            </w:r>
          </w:p>
        </w:tc>
        <w:tc>
          <w:tcPr>
            <w:tcW w:w="1851" w:type="dxa"/>
            <w:textDirection w:val="tbRl"/>
          </w:tcPr>
          <w:p w14:paraId="60D2D64E" w14:textId="658451F0" w:rsidR="007579D9" w:rsidRPr="007579D9" w:rsidRDefault="007579D9" w:rsidP="007579D9">
            <w:pPr>
              <w:pStyle w:val="NormalWeb"/>
              <w:spacing w:after="240" w:afterAutospacing="0"/>
              <w:ind w:left="113" w:right="113"/>
              <w:rPr>
                <w:rFonts w:asciiTheme="minorHAnsi" w:hAnsiTheme="minorHAnsi" w:cstheme="minorHAnsi"/>
                <w:color w:val="000000"/>
                <w:sz w:val="28"/>
                <w:szCs w:val="28"/>
              </w:rPr>
            </w:pPr>
            <w:r w:rsidRPr="007579D9">
              <w:rPr>
                <w:rFonts w:asciiTheme="minorHAnsi" w:hAnsiTheme="minorHAnsi" w:cstheme="minorHAnsi"/>
                <w:color w:val="000000"/>
                <w:sz w:val="28"/>
                <w:szCs w:val="28"/>
              </w:rPr>
              <w:t xml:space="preserve">Essential </w:t>
            </w:r>
            <w:r>
              <w:rPr>
                <w:rFonts w:asciiTheme="minorHAnsi" w:hAnsiTheme="minorHAnsi" w:cstheme="minorHAnsi"/>
                <w:color w:val="000000"/>
                <w:sz w:val="28"/>
                <w:szCs w:val="28"/>
              </w:rPr>
              <w:t xml:space="preserve">criteria </w:t>
            </w:r>
            <w:r w:rsidR="004672AA">
              <w:rPr>
                <w:rFonts w:asciiTheme="minorHAnsi" w:hAnsiTheme="minorHAnsi" w:cstheme="minorHAnsi"/>
                <w:color w:val="000000"/>
                <w:sz w:val="28"/>
                <w:szCs w:val="28"/>
              </w:rPr>
              <w:t xml:space="preserve">(E) </w:t>
            </w:r>
            <w:r w:rsidRPr="007579D9">
              <w:rPr>
                <w:rFonts w:asciiTheme="minorHAnsi" w:hAnsiTheme="minorHAnsi" w:cstheme="minorHAnsi"/>
                <w:color w:val="000000"/>
                <w:sz w:val="28"/>
                <w:szCs w:val="28"/>
              </w:rPr>
              <w:t xml:space="preserve">or desirable </w:t>
            </w:r>
            <w:r w:rsidR="004672AA">
              <w:rPr>
                <w:rFonts w:asciiTheme="minorHAnsi" w:hAnsiTheme="minorHAnsi" w:cstheme="minorHAnsi"/>
                <w:color w:val="000000"/>
                <w:sz w:val="28"/>
                <w:szCs w:val="28"/>
              </w:rPr>
              <w:t>(</w:t>
            </w:r>
            <w:r w:rsidRPr="007579D9">
              <w:rPr>
                <w:rFonts w:asciiTheme="minorHAnsi" w:hAnsiTheme="minorHAnsi" w:cstheme="minorHAnsi"/>
                <w:color w:val="000000"/>
                <w:sz w:val="28"/>
                <w:szCs w:val="28"/>
              </w:rPr>
              <w:t>D</w:t>
            </w:r>
            <w:r w:rsidR="004672AA">
              <w:rPr>
                <w:rFonts w:asciiTheme="minorHAnsi" w:hAnsiTheme="minorHAnsi" w:cstheme="minorHAnsi"/>
                <w:color w:val="000000"/>
                <w:sz w:val="28"/>
                <w:szCs w:val="28"/>
              </w:rPr>
              <w:t>)</w:t>
            </w:r>
          </w:p>
        </w:tc>
        <w:tc>
          <w:tcPr>
            <w:tcW w:w="1851" w:type="dxa"/>
            <w:textDirection w:val="tbRl"/>
          </w:tcPr>
          <w:p w14:paraId="23126F4D" w14:textId="6C6488DC" w:rsidR="007579D9" w:rsidRPr="007579D9" w:rsidRDefault="007579D9" w:rsidP="007579D9">
            <w:pPr>
              <w:pStyle w:val="NormalWeb"/>
              <w:spacing w:after="240" w:afterAutospacing="0"/>
              <w:ind w:left="113" w:right="113"/>
              <w:rPr>
                <w:rFonts w:asciiTheme="minorHAnsi" w:hAnsiTheme="minorHAnsi" w:cstheme="minorHAnsi"/>
                <w:color w:val="000000"/>
                <w:sz w:val="28"/>
                <w:szCs w:val="28"/>
              </w:rPr>
            </w:pPr>
            <w:r w:rsidRPr="007579D9">
              <w:rPr>
                <w:rFonts w:asciiTheme="minorHAnsi" w:hAnsiTheme="minorHAnsi" w:cstheme="minorHAnsi"/>
                <w:color w:val="000000"/>
                <w:sz w:val="28"/>
                <w:szCs w:val="28"/>
              </w:rPr>
              <w:t>Method of Assessment App</w:t>
            </w:r>
            <w:r>
              <w:rPr>
                <w:rFonts w:asciiTheme="minorHAnsi" w:hAnsiTheme="minorHAnsi" w:cstheme="minorHAnsi"/>
                <w:color w:val="000000"/>
                <w:sz w:val="28"/>
                <w:szCs w:val="28"/>
              </w:rPr>
              <w:t>lication (A) or Interview (I)</w:t>
            </w:r>
          </w:p>
        </w:tc>
      </w:tr>
      <w:tr w:rsidR="007579D9" w:rsidRPr="00704C35" w14:paraId="387EE63A" w14:textId="53C34F0F" w:rsidTr="009169E8">
        <w:trPr>
          <w:trHeight w:val="846"/>
        </w:trPr>
        <w:tc>
          <w:tcPr>
            <w:tcW w:w="5994" w:type="dxa"/>
          </w:tcPr>
          <w:p w14:paraId="66CF445F" w14:textId="52D6BEA3"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Knowledge of how to structure an effective volunteer training programme</w:t>
            </w:r>
          </w:p>
        </w:tc>
        <w:tc>
          <w:tcPr>
            <w:tcW w:w="1851" w:type="dxa"/>
          </w:tcPr>
          <w:p w14:paraId="1E9915FF" w14:textId="20486045" w:rsidR="007579D9" w:rsidRPr="00704C35" w:rsidRDefault="004672A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06BCD43C" w14:textId="027BAD7D" w:rsidR="007579D9" w:rsidRPr="00704C35" w:rsidRDefault="007579D9" w:rsidP="003B253A">
            <w:pPr>
              <w:rPr>
                <w:rFonts w:cstheme="minorHAnsi"/>
                <w:color w:val="000000"/>
                <w:sz w:val="32"/>
                <w:szCs w:val="32"/>
              </w:rPr>
            </w:pPr>
            <w:r w:rsidRPr="00704C35">
              <w:rPr>
                <w:rFonts w:eastAsia="Times New Roman" w:cstheme="minorHAnsi"/>
                <w:color w:val="000000"/>
                <w:sz w:val="32"/>
                <w:szCs w:val="32"/>
                <w:lang w:eastAsia="en-GB"/>
              </w:rPr>
              <w:t>A</w:t>
            </w:r>
            <w:r w:rsidR="003B253A">
              <w:rPr>
                <w:rFonts w:eastAsia="Times New Roman" w:cstheme="minorHAnsi"/>
                <w:color w:val="000000"/>
                <w:sz w:val="32"/>
                <w:szCs w:val="32"/>
                <w:lang w:eastAsia="en-GB"/>
              </w:rPr>
              <w:t>/I</w:t>
            </w:r>
          </w:p>
        </w:tc>
      </w:tr>
      <w:tr w:rsidR="007579D9" w:rsidRPr="00704C35" w14:paraId="7288F42D" w14:textId="77777777" w:rsidTr="009169E8">
        <w:tc>
          <w:tcPr>
            <w:tcW w:w="5994" w:type="dxa"/>
          </w:tcPr>
          <w:p w14:paraId="077A98C1" w14:textId="3F788AB9"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Good working knowledge of data protection and client confidentiality</w:t>
            </w:r>
          </w:p>
        </w:tc>
        <w:tc>
          <w:tcPr>
            <w:tcW w:w="1851" w:type="dxa"/>
          </w:tcPr>
          <w:p w14:paraId="4559F707" w14:textId="56FFFD5E" w:rsidR="007579D9" w:rsidRPr="00704C35" w:rsidRDefault="003B253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851" w:type="dxa"/>
          </w:tcPr>
          <w:p w14:paraId="0542E647" w14:textId="022DFFBE" w:rsidR="007579D9" w:rsidRPr="00704C35" w:rsidRDefault="003B253A">
            <w:pPr>
              <w:rPr>
                <w:rFonts w:eastAsia="Times New Roman" w:cstheme="minorHAnsi"/>
                <w:color w:val="000000"/>
                <w:sz w:val="32"/>
                <w:szCs w:val="32"/>
                <w:lang w:eastAsia="en-GB"/>
              </w:rPr>
            </w:pPr>
            <w:r>
              <w:rPr>
                <w:rFonts w:eastAsia="Times New Roman" w:cstheme="minorHAnsi"/>
                <w:color w:val="000000"/>
                <w:sz w:val="32"/>
                <w:szCs w:val="32"/>
                <w:lang w:eastAsia="en-GB"/>
              </w:rPr>
              <w:t>I</w:t>
            </w:r>
          </w:p>
        </w:tc>
      </w:tr>
      <w:tr w:rsidR="007579D9" w:rsidRPr="00704C35" w14:paraId="463DBEDD" w14:textId="28F70863" w:rsidTr="009169E8">
        <w:tc>
          <w:tcPr>
            <w:tcW w:w="5994" w:type="dxa"/>
          </w:tcPr>
          <w:p w14:paraId="77530041" w14:textId="24124966"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Understanding of the societal framing of disability and the social mode</w:t>
            </w:r>
            <w:r>
              <w:rPr>
                <w:rFonts w:eastAsia="Arial" w:cstheme="minorHAnsi"/>
                <w:color w:val="000000" w:themeColor="text1"/>
                <w:sz w:val="32"/>
                <w:szCs w:val="32"/>
              </w:rPr>
              <w:t>l</w:t>
            </w:r>
          </w:p>
        </w:tc>
        <w:tc>
          <w:tcPr>
            <w:tcW w:w="1851" w:type="dxa"/>
          </w:tcPr>
          <w:p w14:paraId="2915E995" w14:textId="4A4473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2809891F" w14:textId="2766AD5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D3D8D50" w14:textId="45A71C9B" w:rsidTr="009169E8">
        <w:tc>
          <w:tcPr>
            <w:tcW w:w="5994" w:type="dxa"/>
          </w:tcPr>
          <w:p w14:paraId="49D00ADD" w14:textId="6C96905D"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Knowledge of the legal framing for domestic abuse and hate crime</w:t>
            </w:r>
          </w:p>
        </w:tc>
        <w:tc>
          <w:tcPr>
            <w:tcW w:w="1851" w:type="dxa"/>
          </w:tcPr>
          <w:p w14:paraId="74BB12F4" w14:textId="3F0C16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7013715" w14:textId="48AECB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3B253A" w:rsidRPr="00704C35" w14:paraId="14C8241C" w14:textId="77777777" w:rsidTr="009169E8">
        <w:tc>
          <w:tcPr>
            <w:tcW w:w="5994" w:type="dxa"/>
          </w:tcPr>
          <w:p w14:paraId="7092B555" w14:textId="5D1DF54D" w:rsidR="003B253A" w:rsidRPr="003B253A" w:rsidRDefault="003B253A" w:rsidP="003B253A">
            <w:pPr>
              <w:rPr>
                <w:rFonts w:eastAsia="Arial" w:cstheme="minorHAnsi"/>
                <w:color w:val="000000" w:themeColor="text1"/>
                <w:sz w:val="32"/>
                <w:szCs w:val="32"/>
              </w:rPr>
            </w:pPr>
            <w:r w:rsidRPr="003B253A">
              <w:rPr>
                <w:rFonts w:cstheme="minorHAnsi"/>
                <w:sz w:val="32"/>
                <w:szCs w:val="32"/>
              </w:rPr>
              <w:t>Knowledge and understanding the experiences and barriers faced by disabled survivors of VAWG and other forms of abuse.</w:t>
            </w:r>
          </w:p>
        </w:tc>
        <w:tc>
          <w:tcPr>
            <w:tcW w:w="1851" w:type="dxa"/>
          </w:tcPr>
          <w:p w14:paraId="474378B0" w14:textId="5DBB4291" w:rsidR="003B253A"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0279C6B1" w14:textId="78603502" w:rsidR="003B253A"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A/I</w:t>
            </w:r>
          </w:p>
        </w:tc>
      </w:tr>
      <w:tr w:rsidR="007579D9" w:rsidRPr="00704C35" w14:paraId="6AD374B1" w14:textId="012EB670" w:rsidTr="009169E8">
        <w:tc>
          <w:tcPr>
            <w:tcW w:w="5994" w:type="dxa"/>
          </w:tcPr>
          <w:p w14:paraId="4D630569" w14:textId="672D3678" w:rsidR="007579D9" w:rsidRPr="003B253A" w:rsidRDefault="003B253A" w:rsidP="003B253A">
            <w:pPr>
              <w:rPr>
                <w:rFonts w:cstheme="minorHAnsi"/>
                <w:color w:val="000000"/>
                <w:sz w:val="32"/>
                <w:szCs w:val="32"/>
              </w:rPr>
            </w:pPr>
            <w:r w:rsidRPr="003B253A">
              <w:rPr>
                <w:rFonts w:eastAsia="Arial" w:cstheme="minorHAnsi"/>
                <w:color w:val="000000" w:themeColor="text1"/>
                <w:sz w:val="32"/>
                <w:szCs w:val="32"/>
              </w:rPr>
              <w:t>Good understanding of boundaries in relation to work with vulnerable clients</w:t>
            </w:r>
          </w:p>
        </w:tc>
        <w:tc>
          <w:tcPr>
            <w:tcW w:w="1851" w:type="dxa"/>
          </w:tcPr>
          <w:p w14:paraId="086925D7" w14:textId="4DC43B0B"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78198BD9" w14:textId="47D318B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3B253A" w:rsidRPr="00704C35" w14:paraId="600D8190" w14:textId="77777777" w:rsidTr="009169E8">
        <w:tc>
          <w:tcPr>
            <w:tcW w:w="5994" w:type="dxa"/>
          </w:tcPr>
          <w:p w14:paraId="6E037AB3" w14:textId="4C8F8F02" w:rsidR="003B253A" w:rsidRPr="003B253A" w:rsidRDefault="003B253A" w:rsidP="003B253A">
            <w:pPr>
              <w:rPr>
                <w:rFonts w:eastAsia="Arial" w:cstheme="minorHAnsi"/>
                <w:color w:val="000000" w:themeColor="text1"/>
                <w:sz w:val="32"/>
                <w:szCs w:val="32"/>
              </w:rPr>
            </w:pPr>
            <w:r w:rsidRPr="003B253A">
              <w:rPr>
                <w:rFonts w:eastAsia="Arial" w:cstheme="minorHAnsi"/>
                <w:color w:val="000000" w:themeColor="text1"/>
                <w:sz w:val="32"/>
                <w:szCs w:val="32"/>
              </w:rPr>
              <w:t>Good understanding of safeguarding, as it relates to disabled people and their children</w:t>
            </w:r>
          </w:p>
        </w:tc>
        <w:tc>
          <w:tcPr>
            <w:tcW w:w="1851" w:type="dxa"/>
          </w:tcPr>
          <w:p w14:paraId="16871E0A" w14:textId="1DDE7521" w:rsidR="003B253A"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8982698" w14:textId="7A403FF0" w:rsidR="003B253A"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I</w:t>
            </w:r>
          </w:p>
        </w:tc>
      </w:tr>
      <w:tr w:rsidR="004672AA" w:rsidRPr="00704C35" w14:paraId="5F3226CC" w14:textId="17130D66" w:rsidTr="007C171A">
        <w:tc>
          <w:tcPr>
            <w:tcW w:w="9696" w:type="dxa"/>
            <w:gridSpan w:val="3"/>
          </w:tcPr>
          <w:p w14:paraId="50F5AF76" w14:textId="74B29F49" w:rsidR="004672AA" w:rsidRPr="003B253A" w:rsidRDefault="004672AA" w:rsidP="003B253A">
            <w:pPr>
              <w:pStyle w:val="NormalWeb"/>
              <w:spacing w:after="240" w:afterAutospacing="0"/>
              <w:rPr>
                <w:rFonts w:asciiTheme="minorHAnsi" w:hAnsiTheme="minorHAnsi" w:cstheme="minorHAnsi"/>
                <w:color w:val="000000"/>
                <w:sz w:val="32"/>
                <w:szCs w:val="32"/>
              </w:rPr>
            </w:pPr>
            <w:r w:rsidRPr="003B253A">
              <w:rPr>
                <w:rFonts w:asciiTheme="minorHAnsi" w:hAnsiTheme="minorHAnsi" w:cstheme="minorHAnsi"/>
                <w:b/>
                <w:bCs/>
                <w:color w:val="000000"/>
                <w:sz w:val="32"/>
                <w:szCs w:val="32"/>
              </w:rPr>
              <w:t>Experience</w:t>
            </w:r>
          </w:p>
        </w:tc>
      </w:tr>
      <w:tr w:rsidR="007579D9" w:rsidRPr="00704C35" w14:paraId="0E1B24DA" w14:textId="7D2427BA" w:rsidTr="009169E8">
        <w:tc>
          <w:tcPr>
            <w:tcW w:w="5994" w:type="dxa"/>
          </w:tcPr>
          <w:p w14:paraId="22075380" w14:textId="3A6E0B68"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developing and delivering training in a social justice setting</w:t>
            </w:r>
          </w:p>
        </w:tc>
        <w:tc>
          <w:tcPr>
            <w:tcW w:w="1851" w:type="dxa"/>
          </w:tcPr>
          <w:p w14:paraId="15C3F4F7" w14:textId="4AD1D9D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F150B98" w14:textId="042EE2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CE382AC" w14:textId="77777777" w:rsidTr="009169E8">
        <w:tc>
          <w:tcPr>
            <w:tcW w:w="5994" w:type="dxa"/>
          </w:tcPr>
          <w:p w14:paraId="161BF6A4" w14:textId="2AB859CB"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lastRenderedPageBreak/>
              <w:t>Experience of working proactively as part of a small team</w:t>
            </w:r>
          </w:p>
        </w:tc>
        <w:tc>
          <w:tcPr>
            <w:tcW w:w="1851" w:type="dxa"/>
          </w:tcPr>
          <w:p w14:paraId="2CE7DF6F" w14:textId="6F9F213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49D1B397" w14:textId="199965E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1870A7E" w14:textId="61687498" w:rsidTr="009169E8">
        <w:tc>
          <w:tcPr>
            <w:tcW w:w="5994" w:type="dxa"/>
          </w:tcPr>
          <w:p w14:paraId="42618062" w14:textId="7D597F62"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Experience of building internal and external partnerships</w:t>
            </w:r>
          </w:p>
        </w:tc>
        <w:tc>
          <w:tcPr>
            <w:tcW w:w="1851" w:type="dxa"/>
          </w:tcPr>
          <w:p w14:paraId="25BD38A2" w14:textId="46CAFEF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7F4DD2FE" w14:textId="29E63E4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r w:rsidR="003B253A">
              <w:rPr>
                <w:rFonts w:asciiTheme="minorHAnsi" w:hAnsiTheme="minorHAnsi" w:cstheme="minorHAnsi"/>
                <w:color w:val="000000"/>
                <w:sz w:val="32"/>
                <w:szCs w:val="32"/>
              </w:rPr>
              <w:t>/I</w:t>
            </w:r>
          </w:p>
        </w:tc>
      </w:tr>
      <w:tr w:rsidR="007579D9" w:rsidRPr="00704C35" w14:paraId="6E74662A" w14:textId="77777777" w:rsidTr="009169E8">
        <w:trPr>
          <w:trHeight w:val="394"/>
        </w:trPr>
        <w:tc>
          <w:tcPr>
            <w:tcW w:w="5994" w:type="dxa"/>
          </w:tcPr>
          <w:p w14:paraId="3498FFB6" w14:textId="6D78CD1B" w:rsidR="007579D9" w:rsidRPr="003B253A" w:rsidRDefault="008E4E8C" w:rsidP="003B253A">
            <w:pPr>
              <w:rPr>
                <w:rFonts w:cstheme="minorHAnsi"/>
                <w:color w:val="000000"/>
                <w:sz w:val="32"/>
                <w:szCs w:val="32"/>
              </w:rPr>
            </w:pPr>
            <w:r w:rsidRPr="003B253A">
              <w:rPr>
                <w:rFonts w:eastAsia="Arial" w:cstheme="minorHAnsi"/>
                <w:color w:val="000000" w:themeColor="text1"/>
                <w:sz w:val="32"/>
                <w:szCs w:val="32"/>
              </w:rPr>
              <w:t>Hands-on experience of training volunteers</w:t>
            </w:r>
          </w:p>
        </w:tc>
        <w:tc>
          <w:tcPr>
            <w:tcW w:w="1851" w:type="dxa"/>
          </w:tcPr>
          <w:p w14:paraId="1375B0B2" w14:textId="74A459D1"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C96C0EE" w14:textId="673265B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247BF8DC" w14:textId="77777777" w:rsidTr="009169E8">
        <w:tc>
          <w:tcPr>
            <w:tcW w:w="5994" w:type="dxa"/>
          </w:tcPr>
          <w:p w14:paraId="059B6673" w14:textId="4E618469" w:rsidR="007579D9" w:rsidRPr="003B253A" w:rsidRDefault="007579D9" w:rsidP="003B253A">
            <w:pPr>
              <w:pStyle w:val="NormalWeb"/>
              <w:spacing w:after="240" w:afterAutospacing="0"/>
              <w:rPr>
                <w:rFonts w:asciiTheme="minorHAnsi" w:hAnsiTheme="minorHAnsi" w:cstheme="minorHAnsi"/>
                <w:sz w:val="32"/>
                <w:szCs w:val="32"/>
              </w:rPr>
            </w:pPr>
            <w:r w:rsidRPr="003B253A">
              <w:rPr>
                <w:rFonts w:asciiTheme="minorHAnsi" w:hAnsiTheme="minorHAnsi" w:cstheme="minorHAnsi"/>
                <w:sz w:val="32"/>
                <w:szCs w:val="32"/>
              </w:rPr>
              <w:t>Knowledge and understanding the experiences and barriers faced by disabled survivors of VAWG and other forms of abuse</w:t>
            </w:r>
          </w:p>
        </w:tc>
        <w:tc>
          <w:tcPr>
            <w:tcW w:w="1851" w:type="dxa"/>
          </w:tcPr>
          <w:p w14:paraId="4BEB9BC2" w14:textId="60168C14"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5B60F76" w14:textId="2508568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9BA3CE9" w14:textId="77777777" w:rsidTr="009169E8">
        <w:tc>
          <w:tcPr>
            <w:tcW w:w="5994" w:type="dxa"/>
          </w:tcPr>
          <w:p w14:paraId="6B7B11E4" w14:textId="0E2196E0" w:rsidR="007579D9" w:rsidRPr="003B253A" w:rsidRDefault="003B253A" w:rsidP="003B253A">
            <w:pPr>
              <w:pStyle w:val="ListParagraph"/>
              <w:ind w:left="0"/>
              <w:rPr>
                <w:rFonts w:cstheme="minorHAnsi"/>
                <w:sz w:val="32"/>
                <w:szCs w:val="32"/>
              </w:rPr>
            </w:pPr>
            <w:r w:rsidRPr="003B253A">
              <w:rPr>
                <w:rFonts w:eastAsia="Arial" w:cstheme="minorHAnsi"/>
                <w:color w:val="000000" w:themeColor="text1"/>
                <w:sz w:val="32"/>
                <w:szCs w:val="32"/>
              </w:rPr>
              <w:t>Experience of work within an organisation supporting survivors of abuse</w:t>
            </w:r>
          </w:p>
        </w:tc>
        <w:tc>
          <w:tcPr>
            <w:tcW w:w="1851" w:type="dxa"/>
          </w:tcPr>
          <w:p w14:paraId="63F58D89" w14:textId="47C108BA" w:rsidR="007579D9"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6B6A57E1" w14:textId="1AB87418"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7579D9" w:rsidRPr="00704C35" w14:paraId="58C70C22" w14:textId="77777777" w:rsidTr="009169E8">
        <w:tc>
          <w:tcPr>
            <w:tcW w:w="5994" w:type="dxa"/>
          </w:tcPr>
          <w:p w14:paraId="47B036D7" w14:textId="7DBAB735" w:rsidR="007579D9" w:rsidRPr="003B253A" w:rsidRDefault="003B253A" w:rsidP="003B253A">
            <w:pPr>
              <w:pStyle w:val="ListParagraph"/>
              <w:ind w:left="0"/>
              <w:rPr>
                <w:rFonts w:cstheme="minorHAnsi"/>
                <w:sz w:val="32"/>
                <w:szCs w:val="32"/>
              </w:rPr>
            </w:pPr>
            <w:r w:rsidRPr="003B253A">
              <w:rPr>
                <w:rFonts w:eastAsia="Arial" w:cstheme="minorHAnsi"/>
                <w:color w:val="000000" w:themeColor="text1"/>
                <w:sz w:val="32"/>
                <w:szCs w:val="32"/>
              </w:rPr>
              <w:t>Experience of work within a DDPO (Deaf and disabled people’s organisation)</w:t>
            </w:r>
          </w:p>
        </w:tc>
        <w:tc>
          <w:tcPr>
            <w:tcW w:w="1851" w:type="dxa"/>
          </w:tcPr>
          <w:p w14:paraId="6754CD61" w14:textId="11CFA0AA" w:rsidR="007579D9" w:rsidRPr="00704C35" w:rsidRDefault="003B253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4E34C06E" w14:textId="0FFB68A0"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4672AA" w:rsidRPr="00704C35" w14:paraId="17E93FF6" w14:textId="77777777" w:rsidTr="00ED4DE5">
        <w:tc>
          <w:tcPr>
            <w:tcW w:w="9696" w:type="dxa"/>
            <w:gridSpan w:val="3"/>
          </w:tcPr>
          <w:p w14:paraId="4F9EBDEE" w14:textId="0C5AFBC4"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WORK BASED SKILLS and Abilities</w:t>
            </w:r>
          </w:p>
        </w:tc>
      </w:tr>
      <w:tr w:rsidR="007579D9" w:rsidRPr="00704C35" w14:paraId="3F223279" w14:textId="77777777" w:rsidTr="009169E8">
        <w:tc>
          <w:tcPr>
            <w:tcW w:w="5994" w:type="dxa"/>
          </w:tcPr>
          <w:p w14:paraId="00D8B8DE" w14:textId="5F942FFF" w:rsidR="007579D9" w:rsidRPr="00704C35" w:rsidRDefault="003B253A"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Ability to convey knowledge in different forms according to the needs of the volunteer</w:t>
            </w:r>
          </w:p>
        </w:tc>
        <w:tc>
          <w:tcPr>
            <w:tcW w:w="1851" w:type="dxa"/>
          </w:tcPr>
          <w:p w14:paraId="3687E8E6" w14:textId="1979401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538CD21" w14:textId="5778209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1FEF1898" w14:textId="77777777" w:rsidTr="009169E8">
        <w:tc>
          <w:tcPr>
            <w:tcW w:w="5994" w:type="dxa"/>
          </w:tcPr>
          <w:p w14:paraId="12DF3855" w14:textId="5302237A"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Outstanding communications skills, both written and verbal</w:t>
            </w:r>
          </w:p>
        </w:tc>
        <w:tc>
          <w:tcPr>
            <w:tcW w:w="1851" w:type="dxa"/>
          </w:tcPr>
          <w:p w14:paraId="3E5E3FBD" w14:textId="5B9D2499"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880CAC1" w14:textId="16FE8C6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0EACAAA" w14:textId="77777777" w:rsidTr="009169E8">
        <w:tc>
          <w:tcPr>
            <w:tcW w:w="5994" w:type="dxa"/>
          </w:tcPr>
          <w:p w14:paraId="1B430156" w14:textId="1417D0FF"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Understanding of how to structure a compelling volunteer programme</w:t>
            </w:r>
          </w:p>
        </w:tc>
        <w:tc>
          <w:tcPr>
            <w:tcW w:w="1851" w:type="dxa"/>
          </w:tcPr>
          <w:p w14:paraId="20A9EF7F" w14:textId="3691E4CA"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749706BF" w14:textId="40BFFF17"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047D939" w14:textId="77777777" w:rsidTr="009169E8">
        <w:tc>
          <w:tcPr>
            <w:tcW w:w="5994" w:type="dxa"/>
          </w:tcPr>
          <w:p w14:paraId="5D23C2B5" w14:textId="70B979A9"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Ability to seek and positively engage with feedback</w:t>
            </w:r>
          </w:p>
        </w:tc>
        <w:tc>
          <w:tcPr>
            <w:tcW w:w="1851" w:type="dxa"/>
          </w:tcPr>
          <w:p w14:paraId="1A40ECB2" w14:textId="1602DFB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F189FF" w14:textId="3255A252"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1C1EDBC" w14:textId="77777777" w:rsidTr="009169E8">
        <w:tc>
          <w:tcPr>
            <w:tcW w:w="5994" w:type="dxa"/>
          </w:tcPr>
          <w:p w14:paraId="63F1E84E" w14:textId="167D3CFC"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Good computer skills including Word processing, Excel, and PowerPoint</w:t>
            </w:r>
          </w:p>
        </w:tc>
        <w:tc>
          <w:tcPr>
            <w:tcW w:w="1851" w:type="dxa"/>
          </w:tcPr>
          <w:p w14:paraId="781104E5" w14:textId="60BA0E0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269D94B" w14:textId="4DEC29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F85E247" w14:textId="77777777" w:rsidTr="009169E8">
        <w:tc>
          <w:tcPr>
            <w:tcW w:w="5994" w:type="dxa"/>
          </w:tcPr>
          <w:p w14:paraId="3FC987FB" w14:textId="5D995B4C"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Strong administrative and organisational skills</w:t>
            </w:r>
          </w:p>
        </w:tc>
        <w:tc>
          <w:tcPr>
            <w:tcW w:w="1851" w:type="dxa"/>
          </w:tcPr>
          <w:p w14:paraId="4F1ECDFE" w14:textId="5CBA0EF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1727882" w14:textId="3FF5ADF1"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490DA301" w14:textId="77777777" w:rsidTr="00D07A94">
        <w:tc>
          <w:tcPr>
            <w:tcW w:w="9696" w:type="dxa"/>
            <w:gridSpan w:val="3"/>
          </w:tcPr>
          <w:p w14:paraId="1239A8CE" w14:textId="51F043E6"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GENERAL SKILLS AND ATTRIBUTES</w:t>
            </w:r>
          </w:p>
        </w:tc>
      </w:tr>
      <w:tr w:rsidR="007579D9" w:rsidRPr="00704C35" w14:paraId="548BED7C" w14:textId="77777777" w:rsidTr="009169E8">
        <w:tc>
          <w:tcPr>
            <w:tcW w:w="5994" w:type="dxa"/>
          </w:tcPr>
          <w:p w14:paraId="0030A7D8" w14:textId="680C2762" w:rsidR="007579D9" w:rsidRPr="009169E8"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Positive and enthusiastic approach</w:t>
            </w:r>
          </w:p>
        </w:tc>
        <w:tc>
          <w:tcPr>
            <w:tcW w:w="1851" w:type="dxa"/>
          </w:tcPr>
          <w:p w14:paraId="03CEED46" w14:textId="0969C2C6"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65A3B60D" w14:textId="27625E78"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5F4EC2E8" w14:textId="77777777" w:rsidTr="009169E8">
        <w:tc>
          <w:tcPr>
            <w:tcW w:w="5994" w:type="dxa"/>
          </w:tcPr>
          <w:p w14:paraId="6E61E5BC" w14:textId="7720A272"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Flexible, proactive approach</w:t>
            </w:r>
          </w:p>
        </w:tc>
        <w:tc>
          <w:tcPr>
            <w:tcW w:w="1851" w:type="dxa"/>
          </w:tcPr>
          <w:p w14:paraId="7BCDBCB0" w14:textId="3961CED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CB74E97" w14:textId="34715B71"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223B45E1" w14:textId="77777777" w:rsidTr="009169E8">
        <w:tc>
          <w:tcPr>
            <w:tcW w:w="5994" w:type="dxa"/>
          </w:tcPr>
          <w:p w14:paraId="1B18B164" w14:textId="354FB63D"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Self-motivated achiever and able to motivate and inspire others</w:t>
            </w:r>
          </w:p>
        </w:tc>
        <w:tc>
          <w:tcPr>
            <w:tcW w:w="1851" w:type="dxa"/>
          </w:tcPr>
          <w:p w14:paraId="2C1A3CA8" w14:textId="7848EEAF"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1D5A09EB" w14:textId="1ECCA67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6D2AF80" w14:textId="77777777" w:rsidTr="009169E8">
        <w:tc>
          <w:tcPr>
            <w:tcW w:w="5994" w:type="dxa"/>
          </w:tcPr>
          <w:p w14:paraId="0B57BA83" w14:textId="4E0F219E" w:rsidR="007579D9" w:rsidRPr="00704C35" w:rsidRDefault="009169E8" w:rsidP="009169E8">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lastRenderedPageBreak/>
              <w:t>An effective team worker</w:t>
            </w:r>
          </w:p>
        </w:tc>
        <w:tc>
          <w:tcPr>
            <w:tcW w:w="1851" w:type="dxa"/>
          </w:tcPr>
          <w:p w14:paraId="5BF352C8" w14:textId="20F9B4F3"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3F9AF5C0" w14:textId="0595B9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092F2B" w:rsidRPr="00704C35" w14:paraId="4B291750" w14:textId="77777777" w:rsidTr="009169E8">
        <w:tc>
          <w:tcPr>
            <w:tcW w:w="5994" w:type="dxa"/>
          </w:tcPr>
          <w:p w14:paraId="1C1D5168" w14:textId="50EB9B61" w:rsidR="00092F2B" w:rsidRPr="009169E8" w:rsidRDefault="00092F2B" w:rsidP="00092F2B">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Good time management</w:t>
            </w:r>
          </w:p>
        </w:tc>
        <w:tc>
          <w:tcPr>
            <w:tcW w:w="1851" w:type="dxa"/>
          </w:tcPr>
          <w:p w14:paraId="2BC8CBC3" w14:textId="096A0453" w:rsidR="00092F2B" w:rsidRDefault="00092F2B" w:rsidP="00092F2B">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851" w:type="dxa"/>
          </w:tcPr>
          <w:p w14:paraId="513DCE88" w14:textId="43348D24" w:rsidR="00092F2B" w:rsidRPr="00704C35" w:rsidRDefault="00092F2B" w:rsidP="00092F2B">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092F2B" w:rsidRPr="00704C35" w14:paraId="1BBD5EFA" w14:textId="77777777" w:rsidTr="009169E8">
        <w:tc>
          <w:tcPr>
            <w:tcW w:w="5994" w:type="dxa"/>
          </w:tcPr>
          <w:p w14:paraId="591B40FF" w14:textId="35B446CF" w:rsidR="00092F2B" w:rsidRPr="009169E8" w:rsidRDefault="00092F2B" w:rsidP="00092F2B">
            <w:pPr>
              <w:pStyle w:val="NormalWeb"/>
              <w:spacing w:after="240"/>
              <w:rPr>
                <w:rFonts w:asciiTheme="minorHAnsi" w:hAnsiTheme="minorHAnsi" w:cstheme="minorHAnsi"/>
                <w:sz w:val="32"/>
                <w:szCs w:val="32"/>
              </w:rPr>
            </w:pPr>
            <w:r w:rsidRPr="009169E8">
              <w:rPr>
                <w:rFonts w:asciiTheme="minorHAnsi" w:hAnsiTheme="minorHAnsi" w:cstheme="minorHAnsi"/>
                <w:sz w:val="32"/>
                <w:szCs w:val="32"/>
              </w:rPr>
              <w:t>Commitment to Stay Safe East’s Equality and Diversity policy and the ability to work harmoniously with colleagues, suppliers and customers of all cultures and backgrounds</w:t>
            </w:r>
          </w:p>
        </w:tc>
        <w:tc>
          <w:tcPr>
            <w:tcW w:w="1851" w:type="dxa"/>
          </w:tcPr>
          <w:p w14:paraId="05994AC9" w14:textId="2DB98771" w:rsidR="00092F2B" w:rsidRPr="00854B0F" w:rsidRDefault="00092F2B" w:rsidP="00092F2B">
            <w:pPr>
              <w:pStyle w:val="NormalWeb"/>
              <w:spacing w:after="240" w:afterAutospacing="0"/>
              <w:rPr>
                <w:rFonts w:ascii="Arial" w:eastAsia="Arial" w:hAnsi="Arial" w:cs="Arial"/>
                <w:color w:val="000000" w:themeColor="text1"/>
                <w:sz w:val="28"/>
                <w:szCs w:val="28"/>
              </w:rPr>
            </w:pPr>
            <w:r>
              <w:rPr>
                <w:rFonts w:asciiTheme="minorHAnsi" w:hAnsiTheme="minorHAnsi" w:cstheme="minorHAnsi"/>
                <w:color w:val="000000"/>
                <w:sz w:val="32"/>
                <w:szCs w:val="32"/>
              </w:rPr>
              <w:t>E</w:t>
            </w:r>
          </w:p>
        </w:tc>
        <w:tc>
          <w:tcPr>
            <w:tcW w:w="1851" w:type="dxa"/>
          </w:tcPr>
          <w:p w14:paraId="64D6B3D2" w14:textId="418DB47F" w:rsidR="00092F2B" w:rsidRPr="00854B0F" w:rsidRDefault="00092F2B" w:rsidP="00092F2B">
            <w:pPr>
              <w:pStyle w:val="NormalWeb"/>
              <w:spacing w:after="240" w:afterAutospacing="0"/>
              <w:rPr>
                <w:rFonts w:ascii="Arial" w:eastAsia="Arial" w:hAnsi="Arial" w:cs="Arial"/>
                <w:color w:val="000000" w:themeColor="text1"/>
                <w:sz w:val="28"/>
                <w:szCs w:val="28"/>
              </w:rPr>
            </w:pPr>
            <w:r w:rsidRPr="00704C35">
              <w:rPr>
                <w:rFonts w:asciiTheme="minorHAnsi" w:hAnsiTheme="minorHAnsi" w:cstheme="minorHAnsi"/>
                <w:color w:val="000000"/>
                <w:sz w:val="32"/>
                <w:szCs w:val="32"/>
              </w:rPr>
              <w:t>A/I</w:t>
            </w:r>
          </w:p>
        </w:tc>
      </w:tr>
      <w:tr w:rsidR="00092F2B" w:rsidRPr="00704C35" w14:paraId="19639D6D" w14:textId="77777777" w:rsidTr="009169E8">
        <w:tc>
          <w:tcPr>
            <w:tcW w:w="5994" w:type="dxa"/>
          </w:tcPr>
          <w:p w14:paraId="4F9FED9F" w14:textId="4BCFDAEA" w:rsidR="00092F2B" w:rsidRPr="00704C35" w:rsidRDefault="00092F2B" w:rsidP="00092F2B">
            <w:pPr>
              <w:pStyle w:val="NormalWeb"/>
              <w:spacing w:after="240"/>
              <w:rPr>
                <w:rFonts w:asciiTheme="minorHAnsi" w:hAnsiTheme="minorHAnsi" w:cstheme="minorHAnsi"/>
                <w:sz w:val="32"/>
                <w:szCs w:val="32"/>
              </w:rPr>
            </w:pPr>
            <w:r>
              <w:rPr>
                <w:rFonts w:asciiTheme="minorHAnsi" w:hAnsiTheme="minorHAnsi" w:cstheme="minorHAnsi"/>
                <w:sz w:val="32"/>
                <w:szCs w:val="32"/>
              </w:rPr>
              <w:t>Lived experience of disability</w:t>
            </w:r>
          </w:p>
        </w:tc>
        <w:tc>
          <w:tcPr>
            <w:tcW w:w="1851" w:type="dxa"/>
          </w:tcPr>
          <w:p w14:paraId="456BDCC8" w14:textId="000E1F79" w:rsidR="00092F2B" w:rsidRDefault="00092F2B" w:rsidP="00092F2B">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851" w:type="dxa"/>
          </w:tcPr>
          <w:p w14:paraId="5601AD56" w14:textId="38DA1DFA" w:rsidR="00092F2B" w:rsidRPr="00704C35" w:rsidRDefault="00092F2B" w:rsidP="00092F2B">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w:t>
            </w:r>
          </w:p>
        </w:tc>
      </w:tr>
    </w:tbl>
    <w:p w14:paraId="1CC92710" w14:textId="22BCE26E" w:rsidR="00ED0CF7" w:rsidRPr="00704C35" w:rsidRDefault="00ED0CF7">
      <w:pPr>
        <w:rPr>
          <w:rFonts w:eastAsia="Times New Roman" w:cstheme="minorHAnsi"/>
          <w:b/>
          <w:color w:val="000000"/>
          <w:sz w:val="32"/>
          <w:szCs w:val="32"/>
          <w:lang w:eastAsia="en-GB"/>
        </w:rPr>
      </w:pPr>
    </w:p>
    <w:sectPr w:rsidR="00ED0CF7" w:rsidRPr="00704C35" w:rsidSect="00ED0CF7">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D821" w14:textId="77777777" w:rsidR="00DD1841" w:rsidRDefault="00DD1841" w:rsidP="00ED0CF7">
      <w:pPr>
        <w:spacing w:after="0" w:line="240" w:lineRule="auto"/>
      </w:pPr>
      <w:r>
        <w:separator/>
      </w:r>
    </w:p>
  </w:endnote>
  <w:endnote w:type="continuationSeparator" w:id="0">
    <w:p w14:paraId="40934BD6" w14:textId="77777777" w:rsidR="00DD1841" w:rsidRDefault="00DD1841" w:rsidP="00E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05335"/>
      <w:docPartObj>
        <w:docPartGallery w:val="Page Numbers (Bottom of Page)"/>
        <w:docPartUnique/>
      </w:docPartObj>
    </w:sdtPr>
    <w:sdtEndPr>
      <w:rPr>
        <w:noProof/>
        <w:sz w:val="32"/>
        <w:szCs w:val="32"/>
      </w:rPr>
    </w:sdtEndPr>
    <w:sdtContent>
      <w:p w14:paraId="06B287A1" w14:textId="27174648" w:rsidR="00ED0CF7" w:rsidRPr="00ED0CF7" w:rsidRDefault="00ED0CF7" w:rsidP="004B7A96">
        <w:pPr>
          <w:pStyle w:val="Footer"/>
          <w:jc w:val="right"/>
          <w:rPr>
            <w:sz w:val="32"/>
            <w:szCs w:val="32"/>
          </w:rPr>
        </w:pPr>
        <w:r w:rsidRPr="00ED0CF7">
          <w:rPr>
            <w:sz w:val="32"/>
            <w:szCs w:val="32"/>
          </w:rPr>
          <w:fldChar w:fldCharType="begin"/>
        </w:r>
        <w:r w:rsidRPr="00ED0CF7">
          <w:rPr>
            <w:sz w:val="32"/>
            <w:szCs w:val="32"/>
          </w:rPr>
          <w:instrText xml:space="preserve"> PAGE   \* MERGEFORMAT </w:instrText>
        </w:r>
        <w:r w:rsidRPr="00ED0CF7">
          <w:rPr>
            <w:sz w:val="32"/>
            <w:szCs w:val="32"/>
          </w:rPr>
          <w:fldChar w:fldCharType="separate"/>
        </w:r>
        <w:r w:rsidR="007C1790">
          <w:rPr>
            <w:noProof/>
            <w:sz w:val="32"/>
            <w:szCs w:val="32"/>
          </w:rPr>
          <w:t>1</w:t>
        </w:r>
        <w:r w:rsidRPr="00ED0CF7">
          <w:rPr>
            <w:noProof/>
            <w:sz w:val="32"/>
            <w:szCs w:val="32"/>
          </w:rPr>
          <w:fldChar w:fldCharType="end"/>
        </w:r>
      </w:p>
    </w:sdtContent>
  </w:sdt>
  <w:p w14:paraId="6DE0ECD4" w14:textId="3296C825" w:rsidR="004B7A96" w:rsidRPr="004B7A96" w:rsidRDefault="004B7A96" w:rsidP="004B7A96">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89FD" w14:textId="77777777" w:rsidR="00DD1841" w:rsidRDefault="00DD1841" w:rsidP="00ED0CF7">
      <w:pPr>
        <w:spacing w:after="0" w:line="240" w:lineRule="auto"/>
      </w:pPr>
      <w:r>
        <w:separator/>
      </w:r>
    </w:p>
  </w:footnote>
  <w:footnote w:type="continuationSeparator" w:id="0">
    <w:p w14:paraId="269EDC14" w14:textId="77777777" w:rsidR="00DD1841" w:rsidRDefault="00DD1841" w:rsidP="00ED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508"/>
    <w:multiLevelType w:val="hybridMultilevel"/>
    <w:tmpl w:val="17F8EB84"/>
    <w:lvl w:ilvl="0" w:tplc="9D2AD124">
      <w:start w:val="1"/>
      <w:numFmt w:val="decimal"/>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642EB"/>
    <w:multiLevelType w:val="hybridMultilevel"/>
    <w:tmpl w:val="AC26D40C"/>
    <w:lvl w:ilvl="0" w:tplc="5DE8168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03B2A"/>
    <w:multiLevelType w:val="hybridMultilevel"/>
    <w:tmpl w:val="D478B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41D42"/>
    <w:multiLevelType w:val="hybridMultilevel"/>
    <w:tmpl w:val="4E102B58"/>
    <w:lvl w:ilvl="0" w:tplc="5DE8168A">
      <w:start w:val="1"/>
      <w:numFmt w:val="decimal"/>
      <w:lvlText w:val="%1."/>
      <w:lvlJc w:val="left"/>
      <w:pPr>
        <w:ind w:left="72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EA19EE"/>
    <w:multiLevelType w:val="hybridMultilevel"/>
    <w:tmpl w:val="791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39A1"/>
    <w:multiLevelType w:val="hybridMultilevel"/>
    <w:tmpl w:val="3F2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D3846"/>
    <w:multiLevelType w:val="hybridMultilevel"/>
    <w:tmpl w:val="33163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8868E8"/>
    <w:multiLevelType w:val="hybridMultilevel"/>
    <w:tmpl w:val="A7726740"/>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90F5F"/>
    <w:multiLevelType w:val="hybridMultilevel"/>
    <w:tmpl w:val="A9B2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F4435"/>
    <w:multiLevelType w:val="hybridMultilevel"/>
    <w:tmpl w:val="ED3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74C1A"/>
    <w:multiLevelType w:val="hybridMultilevel"/>
    <w:tmpl w:val="D51E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152EF"/>
    <w:multiLevelType w:val="hybridMultilevel"/>
    <w:tmpl w:val="6C22D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C6D19"/>
    <w:multiLevelType w:val="hybridMultilevel"/>
    <w:tmpl w:val="66D8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F1230"/>
    <w:multiLevelType w:val="hybridMultilevel"/>
    <w:tmpl w:val="C5CC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35DF0"/>
    <w:multiLevelType w:val="hybridMultilevel"/>
    <w:tmpl w:val="1480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44A8B"/>
    <w:multiLevelType w:val="hybridMultilevel"/>
    <w:tmpl w:val="1938FE98"/>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038AC"/>
    <w:multiLevelType w:val="hybridMultilevel"/>
    <w:tmpl w:val="049637F8"/>
    <w:lvl w:ilvl="0" w:tplc="9D2AD12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8C4C92"/>
    <w:multiLevelType w:val="hybridMultilevel"/>
    <w:tmpl w:val="72664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4B5529"/>
    <w:multiLevelType w:val="hybridMultilevel"/>
    <w:tmpl w:val="7D40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C5459"/>
    <w:multiLevelType w:val="hybridMultilevel"/>
    <w:tmpl w:val="2C7C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17F36"/>
    <w:multiLevelType w:val="hybridMultilevel"/>
    <w:tmpl w:val="F7B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200B"/>
    <w:multiLevelType w:val="hybridMultilevel"/>
    <w:tmpl w:val="E886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D5DFA"/>
    <w:multiLevelType w:val="hybridMultilevel"/>
    <w:tmpl w:val="2FD6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84D8A"/>
    <w:multiLevelType w:val="hybridMultilevel"/>
    <w:tmpl w:val="DE0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F7DD2"/>
    <w:multiLevelType w:val="hybridMultilevel"/>
    <w:tmpl w:val="4EA0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C1A61"/>
    <w:multiLevelType w:val="hybridMultilevel"/>
    <w:tmpl w:val="59BE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F5620"/>
    <w:multiLevelType w:val="hybridMultilevel"/>
    <w:tmpl w:val="B148B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A16EA6"/>
    <w:multiLevelType w:val="hybridMultilevel"/>
    <w:tmpl w:val="1938FE98"/>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97CAD"/>
    <w:multiLevelType w:val="hybridMultilevel"/>
    <w:tmpl w:val="4FDE6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230403">
    <w:abstractNumId w:val="20"/>
  </w:num>
  <w:num w:numId="2" w16cid:durableId="1041589282">
    <w:abstractNumId w:val="9"/>
  </w:num>
  <w:num w:numId="3" w16cid:durableId="120199063">
    <w:abstractNumId w:val="22"/>
  </w:num>
  <w:num w:numId="4" w16cid:durableId="1598102346">
    <w:abstractNumId w:val="24"/>
  </w:num>
  <w:num w:numId="5" w16cid:durableId="1635058708">
    <w:abstractNumId w:val="8"/>
  </w:num>
  <w:num w:numId="6" w16cid:durableId="699668886">
    <w:abstractNumId w:val="12"/>
  </w:num>
  <w:num w:numId="7" w16cid:durableId="1511868710">
    <w:abstractNumId w:val="10"/>
  </w:num>
  <w:num w:numId="8" w16cid:durableId="2041974498">
    <w:abstractNumId w:val="18"/>
  </w:num>
  <w:num w:numId="9" w16cid:durableId="191848948">
    <w:abstractNumId w:val="28"/>
  </w:num>
  <w:num w:numId="10" w16cid:durableId="1741633020">
    <w:abstractNumId w:val="19"/>
  </w:num>
  <w:num w:numId="11" w16cid:durableId="170029281">
    <w:abstractNumId w:val="26"/>
  </w:num>
  <w:num w:numId="12" w16cid:durableId="261229231">
    <w:abstractNumId w:val="14"/>
  </w:num>
  <w:num w:numId="13" w16cid:durableId="1852910011">
    <w:abstractNumId w:val="17"/>
  </w:num>
  <w:num w:numId="14" w16cid:durableId="131679508">
    <w:abstractNumId w:val="0"/>
  </w:num>
  <w:num w:numId="15" w16cid:durableId="504983326">
    <w:abstractNumId w:val="23"/>
  </w:num>
  <w:num w:numId="16" w16cid:durableId="1763602566">
    <w:abstractNumId w:val="4"/>
  </w:num>
  <w:num w:numId="17" w16cid:durableId="337538462">
    <w:abstractNumId w:val="16"/>
  </w:num>
  <w:num w:numId="18" w16cid:durableId="1273435872">
    <w:abstractNumId w:val="5"/>
  </w:num>
  <w:num w:numId="19" w16cid:durableId="1336690979">
    <w:abstractNumId w:val="1"/>
  </w:num>
  <w:num w:numId="20" w16cid:durableId="1858808704">
    <w:abstractNumId w:val="25"/>
  </w:num>
  <w:num w:numId="21" w16cid:durableId="39938416">
    <w:abstractNumId w:val="7"/>
  </w:num>
  <w:num w:numId="22" w16cid:durableId="951128721">
    <w:abstractNumId w:val="3"/>
  </w:num>
  <w:num w:numId="23" w16cid:durableId="403378928">
    <w:abstractNumId w:val="27"/>
  </w:num>
  <w:num w:numId="24" w16cid:durableId="220097113">
    <w:abstractNumId w:val="15"/>
  </w:num>
  <w:num w:numId="25" w16cid:durableId="2044400091">
    <w:abstractNumId w:val="11"/>
  </w:num>
  <w:num w:numId="26" w16cid:durableId="2008248034">
    <w:abstractNumId w:val="6"/>
  </w:num>
  <w:num w:numId="27" w16cid:durableId="139225615">
    <w:abstractNumId w:val="2"/>
  </w:num>
  <w:num w:numId="28" w16cid:durableId="933826975">
    <w:abstractNumId w:val="21"/>
  </w:num>
  <w:num w:numId="29" w16cid:durableId="1212377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3"/>
    <w:rsid w:val="00023D87"/>
    <w:rsid w:val="000347F1"/>
    <w:rsid w:val="00053723"/>
    <w:rsid w:val="00081657"/>
    <w:rsid w:val="00092F2B"/>
    <w:rsid w:val="000E6D11"/>
    <w:rsid w:val="001057C3"/>
    <w:rsid w:val="0010719B"/>
    <w:rsid w:val="00134419"/>
    <w:rsid w:val="00134A6A"/>
    <w:rsid w:val="001F2491"/>
    <w:rsid w:val="001F35CA"/>
    <w:rsid w:val="002211DD"/>
    <w:rsid w:val="00270A38"/>
    <w:rsid w:val="00276E39"/>
    <w:rsid w:val="00297D2D"/>
    <w:rsid w:val="002A4FF5"/>
    <w:rsid w:val="002B4A10"/>
    <w:rsid w:val="002B4E30"/>
    <w:rsid w:val="002E7B59"/>
    <w:rsid w:val="003076D5"/>
    <w:rsid w:val="00342E2D"/>
    <w:rsid w:val="00353B63"/>
    <w:rsid w:val="003626E8"/>
    <w:rsid w:val="0039107F"/>
    <w:rsid w:val="00395B2C"/>
    <w:rsid w:val="003B253A"/>
    <w:rsid w:val="003B79E8"/>
    <w:rsid w:val="00434B6E"/>
    <w:rsid w:val="004672AA"/>
    <w:rsid w:val="00470EEA"/>
    <w:rsid w:val="004B04E8"/>
    <w:rsid w:val="004B5463"/>
    <w:rsid w:val="004B7A96"/>
    <w:rsid w:val="004C1526"/>
    <w:rsid w:val="004C2B1B"/>
    <w:rsid w:val="004D4CC6"/>
    <w:rsid w:val="004D7630"/>
    <w:rsid w:val="004E20E1"/>
    <w:rsid w:val="00555469"/>
    <w:rsid w:val="00565D84"/>
    <w:rsid w:val="005667AE"/>
    <w:rsid w:val="005917A3"/>
    <w:rsid w:val="005E655B"/>
    <w:rsid w:val="005F6ECF"/>
    <w:rsid w:val="0063418F"/>
    <w:rsid w:val="006646BD"/>
    <w:rsid w:val="00691436"/>
    <w:rsid w:val="006A001B"/>
    <w:rsid w:val="006A5239"/>
    <w:rsid w:val="006D0A2C"/>
    <w:rsid w:val="006E4B28"/>
    <w:rsid w:val="006F0524"/>
    <w:rsid w:val="00704C35"/>
    <w:rsid w:val="00713E60"/>
    <w:rsid w:val="00714E4A"/>
    <w:rsid w:val="00737855"/>
    <w:rsid w:val="00742EFA"/>
    <w:rsid w:val="00756B6C"/>
    <w:rsid w:val="007579D9"/>
    <w:rsid w:val="007700F7"/>
    <w:rsid w:val="00795371"/>
    <w:rsid w:val="007A707A"/>
    <w:rsid w:val="007C1790"/>
    <w:rsid w:val="007E5F63"/>
    <w:rsid w:val="008230DB"/>
    <w:rsid w:val="00847789"/>
    <w:rsid w:val="008526BB"/>
    <w:rsid w:val="008A01D7"/>
    <w:rsid w:val="008E4E8C"/>
    <w:rsid w:val="00913422"/>
    <w:rsid w:val="00914F48"/>
    <w:rsid w:val="009169E8"/>
    <w:rsid w:val="00921BBD"/>
    <w:rsid w:val="009346A6"/>
    <w:rsid w:val="00935540"/>
    <w:rsid w:val="00960B2E"/>
    <w:rsid w:val="00964CA3"/>
    <w:rsid w:val="0098731D"/>
    <w:rsid w:val="009B245C"/>
    <w:rsid w:val="009C6323"/>
    <w:rsid w:val="009F47B6"/>
    <w:rsid w:val="00A02664"/>
    <w:rsid w:val="00A11BD5"/>
    <w:rsid w:val="00A521A7"/>
    <w:rsid w:val="00A61621"/>
    <w:rsid w:val="00A61F5D"/>
    <w:rsid w:val="00A63124"/>
    <w:rsid w:val="00AB0F53"/>
    <w:rsid w:val="00AC3124"/>
    <w:rsid w:val="00B35496"/>
    <w:rsid w:val="00B70EE2"/>
    <w:rsid w:val="00BC10A1"/>
    <w:rsid w:val="00BE7510"/>
    <w:rsid w:val="00C00F2D"/>
    <w:rsid w:val="00C02764"/>
    <w:rsid w:val="00C21EA3"/>
    <w:rsid w:val="00C234C7"/>
    <w:rsid w:val="00C26CC8"/>
    <w:rsid w:val="00C46773"/>
    <w:rsid w:val="00C56603"/>
    <w:rsid w:val="00C86E1C"/>
    <w:rsid w:val="00CA0EFE"/>
    <w:rsid w:val="00CA5B54"/>
    <w:rsid w:val="00CB0586"/>
    <w:rsid w:val="00CE4063"/>
    <w:rsid w:val="00CE4394"/>
    <w:rsid w:val="00D4733E"/>
    <w:rsid w:val="00D70178"/>
    <w:rsid w:val="00D75A52"/>
    <w:rsid w:val="00D86FDD"/>
    <w:rsid w:val="00DA72DA"/>
    <w:rsid w:val="00DD093F"/>
    <w:rsid w:val="00DD1841"/>
    <w:rsid w:val="00DD7650"/>
    <w:rsid w:val="00E20044"/>
    <w:rsid w:val="00E22B4D"/>
    <w:rsid w:val="00EA27E4"/>
    <w:rsid w:val="00ED0CF7"/>
    <w:rsid w:val="00ED19CE"/>
    <w:rsid w:val="00EF5E28"/>
    <w:rsid w:val="00EF763D"/>
    <w:rsid w:val="00F33FED"/>
    <w:rsid w:val="00F3664D"/>
    <w:rsid w:val="00F402C8"/>
    <w:rsid w:val="00F67219"/>
    <w:rsid w:val="00F751D0"/>
    <w:rsid w:val="00F83BC6"/>
    <w:rsid w:val="00FB2D30"/>
    <w:rsid w:val="00FE0AB2"/>
    <w:rsid w:val="00FF3202"/>
    <w:rsid w:val="00FF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8B70"/>
  <w15:chartTrackingRefBased/>
  <w15:docId w15:val="{826C2839-35A9-4FBC-93B6-B276A4FA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3723"/>
  </w:style>
  <w:style w:type="character" w:customStyle="1" w:styleId="eop">
    <w:name w:val="eop"/>
    <w:basedOn w:val="DefaultParagraphFont"/>
    <w:rsid w:val="00053723"/>
  </w:style>
  <w:style w:type="paragraph" w:styleId="NormalWeb">
    <w:name w:val="Normal (Web)"/>
    <w:basedOn w:val="Normal"/>
    <w:uiPriority w:val="99"/>
    <w:unhideWhenUsed/>
    <w:rsid w:val="000537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0CF7"/>
    <w:pPr>
      <w:ind w:left="720"/>
      <w:contextualSpacing/>
    </w:pPr>
  </w:style>
  <w:style w:type="paragraph" w:styleId="Header">
    <w:name w:val="header"/>
    <w:basedOn w:val="Normal"/>
    <w:link w:val="HeaderChar"/>
    <w:uiPriority w:val="99"/>
    <w:unhideWhenUsed/>
    <w:rsid w:val="00ED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CF7"/>
  </w:style>
  <w:style w:type="paragraph" w:styleId="Footer">
    <w:name w:val="footer"/>
    <w:basedOn w:val="Normal"/>
    <w:link w:val="FooterChar"/>
    <w:uiPriority w:val="99"/>
    <w:unhideWhenUsed/>
    <w:rsid w:val="00ED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F7"/>
  </w:style>
  <w:style w:type="table" w:styleId="TableGrid">
    <w:name w:val="Table Grid"/>
    <w:basedOn w:val="TableNormal"/>
    <w:uiPriority w:val="39"/>
    <w:rsid w:val="00ED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5341">
      <w:bodyDiv w:val="1"/>
      <w:marLeft w:val="0"/>
      <w:marRight w:val="0"/>
      <w:marTop w:val="0"/>
      <w:marBottom w:val="0"/>
      <w:divBdr>
        <w:top w:val="none" w:sz="0" w:space="0" w:color="auto"/>
        <w:left w:val="none" w:sz="0" w:space="0" w:color="auto"/>
        <w:bottom w:val="none" w:sz="0" w:space="0" w:color="auto"/>
        <w:right w:val="none" w:sz="0" w:space="0" w:color="auto"/>
      </w:divBdr>
    </w:div>
    <w:div w:id="577860820">
      <w:bodyDiv w:val="1"/>
      <w:marLeft w:val="0"/>
      <w:marRight w:val="0"/>
      <w:marTop w:val="0"/>
      <w:marBottom w:val="0"/>
      <w:divBdr>
        <w:top w:val="none" w:sz="0" w:space="0" w:color="auto"/>
        <w:left w:val="none" w:sz="0" w:space="0" w:color="auto"/>
        <w:bottom w:val="none" w:sz="0" w:space="0" w:color="auto"/>
        <w:right w:val="none" w:sz="0" w:space="0" w:color="auto"/>
      </w:divBdr>
    </w:div>
    <w:div w:id="20290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A2446.6EA3A5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6440F-726C-41FE-8643-32D417351BF5}">
  <ds:schemaRefs>
    <ds:schemaRef ds:uri="http://schemas.microsoft.com/sharepoint/v3/contenttype/forms"/>
  </ds:schemaRefs>
</ds:datastoreItem>
</file>

<file path=customXml/itemProps2.xml><?xml version="1.0" encoding="utf-8"?>
<ds:datastoreItem xmlns:ds="http://schemas.openxmlformats.org/officeDocument/2006/customXml" ds:itemID="{CAE90636-20EB-4515-AD88-16106082081A}">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3.xml><?xml version="1.0" encoding="utf-8"?>
<ds:datastoreItem xmlns:ds="http://schemas.openxmlformats.org/officeDocument/2006/customXml" ds:itemID="{2B204FFB-7A94-47EA-A427-0DB08AE02A96}"/>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Angie</cp:lastModifiedBy>
  <cp:revision>5</cp:revision>
  <dcterms:created xsi:type="dcterms:W3CDTF">2023-12-01T11:26:00Z</dcterms:created>
  <dcterms:modified xsi:type="dcterms:W3CDTF">2023-12-01T15:35:00Z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